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143"/>
        <w:gridCol w:w="251"/>
      </w:tblGrid>
      <w:tr w:rsidR="00937F73" w:rsidRPr="007A71BC" w:rsidTr="00C21206">
        <w:tc>
          <w:tcPr>
            <w:tcW w:w="4537" w:type="dxa"/>
            <w:gridSpan w:val="3"/>
          </w:tcPr>
          <w:p w:rsidR="00937F73" w:rsidRPr="007A71BC" w:rsidRDefault="00937F73" w:rsidP="00C2120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37F73" w:rsidRPr="007A71BC" w:rsidTr="00C21206">
        <w:tc>
          <w:tcPr>
            <w:tcW w:w="4537" w:type="dxa"/>
            <w:gridSpan w:val="3"/>
          </w:tcPr>
          <w:p w:rsidR="00937F73" w:rsidRPr="007A71BC" w:rsidRDefault="00937F73" w:rsidP="00C2120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№7 по Ульяновской области</w:t>
            </w:r>
          </w:p>
        </w:tc>
      </w:tr>
      <w:tr w:rsidR="00937F73" w:rsidRPr="007A71BC" w:rsidTr="00C21206">
        <w:trPr>
          <w:gridAfter w:val="1"/>
          <w:wAfter w:w="251" w:type="dxa"/>
          <w:trHeight w:val="228"/>
        </w:trPr>
        <w:tc>
          <w:tcPr>
            <w:tcW w:w="2143" w:type="dxa"/>
          </w:tcPr>
          <w:p w:rsidR="00937F73" w:rsidRPr="007A71BC" w:rsidRDefault="00937F73" w:rsidP="00C21206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______________</w:t>
            </w:r>
          </w:p>
        </w:tc>
        <w:tc>
          <w:tcPr>
            <w:tcW w:w="2143" w:type="dxa"/>
            <w:vAlign w:val="bottom"/>
          </w:tcPr>
          <w:p w:rsidR="00937F73" w:rsidRPr="00455AC9" w:rsidRDefault="00937F73" w:rsidP="00C2120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55AC9">
              <w:rPr>
                <w:rFonts w:cs="Times New Roman"/>
                <w:sz w:val="26"/>
                <w:szCs w:val="26"/>
              </w:rPr>
              <w:t>А.А.Толстошеев</w:t>
            </w:r>
          </w:p>
        </w:tc>
      </w:tr>
      <w:tr w:rsidR="00937F73" w:rsidRPr="007A71BC" w:rsidTr="00C21206">
        <w:trPr>
          <w:gridAfter w:val="1"/>
          <w:wAfter w:w="251" w:type="dxa"/>
          <w:trHeight w:val="193"/>
        </w:trPr>
        <w:tc>
          <w:tcPr>
            <w:tcW w:w="2143" w:type="dxa"/>
          </w:tcPr>
          <w:p w:rsidR="00937F73" w:rsidRPr="007A71BC" w:rsidRDefault="00937F73" w:rsidP="00C2120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43" w:type="dxa"/>
            <w:vAlign w:val="bottom"/>
          </w:tcPr>
          <w:p w:rsidR="00937F73" w:rsidRPr="007A71BC" w:rsidRDefault="00937F73" w:rsidP="00C21206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37F73" w:rsidRPr="007A71BC" w:rsidTr="00C21206">
        <w:trPr>
          <w:trHeight w:val="453"/>
        </w:trPr>
        <w:tc>
          <w:tcPr>
            <w:tcW w:w="4537" w:type="dxa"/>
            <w:gridSpan w:val="3"/>
          </w:tcPr>
          <w:p w:rsidR="00937F73" w:rsidRPr="007A71BC" w:rsidRDefault="00937F73" w:rsidP="00C21206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17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37F73" w:rsidRPr="007A71BC" w:rsidRDefault="00937F73" w:rsidP="00937F7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37F73" w:rsidRDefault="00937F73" w:rsidP="00937F7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37F73" w:rsidRDefault="00937F73" w:rsidP="00937F7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37F73" w:rsidRDefault="00937F73" w:rsidP="00937F7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  правового отдела</w:t>
      </w:r>
    </w:p>
    <w:p w:rsidR="00937F73" w:rsidRPr="007A71BC" w:rsidRDefault="00937F73" w:rsidP="00937F7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№7 по Ульяновской области</w:t>
      </w:r>
    </w:p>
    <w:p w:rsidR="00937F73" w:rsidRDefault="00937F7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D65C9" w:rsidRPr="00FD65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FD65C9">
        <w:rPr>
          <w:rFonts w:cs="Times New Roman"/>
          <w:b/>
          <w:sz w:val="26"/>
          <w:szCs w:val="26"/>
        </w:rPr>
        <w:t xml:space="preserve"> </w:t>
      </w:r>
      <w:r w:rsidR="00E0036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00494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37F73">
        <w:rPr>
          <w:rFonts w:ascii="Times New Roman" w:hAnsi="Times New Roman" w:cs="Times New Roman"/>
          <w:sz w:val="26"/>
          <w:szCs w:val="26"/>
        </w:rPr>
        <w:t xml:space="preserve">Межрайонной ИФНС России №7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D65C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D65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D65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Pr="00BF7AB7">
        <w:rPr>
          <w:rFonts w:ascii="Times New Roman" w:hAnsi="Times New Roman" w:cs="Times New Roman"/>
          <w:sz w:val="26"/>
          <w:szCs w:val="26"/>
        </w:rPr>
        <w:t>службы», - 11-</w:t>
      </w:r>
      <w:r w:rsidR="00FD65C9">
        <w:rPr>
          <w:rFonts w:ascii="Times New Roman" w:hAnsi="Times New Roman" w:cs="Times New Roman"/>
          <w:sz w:val="26"/>
          <w:szCs w:val="26"/>
        </w:rPr>
        <w:t>3-4</w:t>
      </w:r>
      <w:r w:rsidRPr="00BF7AB7">
        <w:rPr>
          <w:rFonts w:ascii="Times New Roman" w:hAnsi="Times New Roman" w:cs="Times New Roman"/>
          <w:sz w:val="26"/>
          <w:szCs w:val="26"/>
        </w:rPr>
        <w:t>-</w:t>
      </w:r>
      <w:r w:rsidR="00A422AF" w:rsidRPr="00BF7AB7">
        <w:rPr>
          <w:rFonts w:ascii="Times New Roman" w:hAnsi="Times New Roman" w:cs="Times New Roman"/>
          <w:sz w:val="26"/>
          <w:szCs w:val="26"/>
        </w:rPr>
        <w:t>0</w:t>
      </w:r>
      <w:r w:rsidR="00937F73">
        <w:rPr>
          <w:rFonts w:ascii="Times New Roman" w:hAnsi="Times New Roman" w:cs="Times New Roman"/>
          <w:sz w:val="26"/>
          <w:szCs w:val="26"/>
        </w:rPr>
        <w:t>8</w:t>
      </w:r>
      <w:r w:rsidR="00FD65C9">
        <w:rPr>
          <w:rFonts w:ascii="Times New Roman" w:hAnsi="Times New Roman" w:cs="Times New Roman"/>
          <w:sz w:val="26"/>
          <w:szCs w:val="26"/>
        </w:rPr>
        <w:t>6</w:t>
      </w:r>
      <w:r w:rsidRPr="00BF7AB7">
        <w:rPr>
          <w:rFonts w:ascii="Times New Roman" w:hAnsi="Times New Roman" w:cs="Times New Roman"/>
          <w:bCs/>
          <w:sz w:val="26"/>
          <w:szCs w:val="26"/>
        </w:rPr>
        <w:t>.</w:t>
      </w:r>
    </w:p>
    <w:p w:rsidR="00930309" w:rsidRPr="00E46D1B" w:rsidRDefault="00930309" w:rsidP="009303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7357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30309" w:rsidRDefault="00930309" w:rsidP="00930309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Вид</w:t>
      </w:r>
      <w:r>
        <w:rPr>
          <w:rFonts w:cs="Times New Roman"/>
          <w:sz w:val="26"/>
          <w:szCs w:val="26"/>
        </w:rPr>
        <w:t xml:space="preserve"> </w:t>
      </w:r>
      <w:r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главного специалиста-эксперта</w:t>
      </w:r>
      <w:r w:rsidRPr="0065447F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к</w:t>
      </w:r>
      <w:r w:rsidRPr="00311E22">
        <w:rPr>
          <w:rFonts w:cs="Times New Roman"/>
          <w:sz w:val="26"/>
          <w:szCs w:val="26"/>
        </w:rPr>
        <w:t>оординация и методическое руководство правовой работы в налоговых органах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1820DD">
        <w:rPr>
          <w:rFonts w:cs="Times New Roman"/>
          <w:sz w:val="26"/>
          <w:szCs w:val="26"/>
        </w:rPr>
        <w:t xml:space="preserve">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1820DD">
        <w:rPr>
          <w:rFonts w:cs="Times New Roman"/>
          <w:sz w:val="26"/>
          <w:szCs w:val="26"/>
        </w:rPr>
        <w:t xml:space="preserve"> </w:t>
      </w:r>
      <w:r w:rsidR="00937F73">
        <w:rPr>
          <w:rFonts w:cs="Times New Roman"/>
          <w:sz w:val="26"/>
          <w:szCs w:val="26"/>
        </w:rPr>
        <w:t>осуществляются начальником</w:t>
      </w:r>
      <w:r w:rsidR="00070D4C">
        <w:rPr>
          <w:rFonts w:cs="Times New Roman"/>
          <w:sz w:val="26"/>
          <w:szCs w:val="26"/>
        </w:rPr>
        <w:t xml:space="preserve"> </w:t>
      </w:r>
      <w:r w:rsidR="00937F73">
        <w:rPr>
          <w:rFonts w:cs="Times New Roman"/>
          <w:sz w:val="26"/>
          <w:szCs w:val="26"/>
        </w:rPr>
        <w:t>Межрайонной ИФНС России №7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937F7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81559C" w:rsidRDefault="00330871" w:rsidP="0081559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1820D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1820DD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1820DD">
        <w:rPr>
          <w:rFonts w:cs="Times New Roman"/>
          <w:sz w:val="26"/>
          <w:szCs w:val="26"/>
        </w:rPr>
        <w:t>а</w:t>
      </w:r>
      <w:r w:rsidR="0081559C">
        <w:rPr>
          <w:rFonts w:cs="Times New Roman"/>
          <w:sz w:val="26"/>
          <w:szCs w:val="26"/>
        </w:rPr>
        <w:t>, либо лицу, исполняющему его обязанности</w:t>
      </w:r>
      <w:r w:rsidR="0081559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1820D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914D26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Pr="00AE186C" w:rsidRDefault="00AE186C" w:rsidP="00AE186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86C">
        <w:rPr>
          <w:rFonts w:ascii="Times New Roman" w:hAnsi="Times New Roman" w:cs="Times New Roman"/>
          <w:sz w:val="26"/>
          <w:szCs w:val="26"/>
        </w:rPr>
        <w:t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4051EE"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</w:t>
      </w:r>
      <w:r w:rsidRPr="00AE186C">
        <w:rPr>
          <w:rFonts w:ascii="Times New Roman" w:hAnsi="Times New Roman" w:cs="Times New Roman"/>
          <w:sz w:val="26"/>
          <w:szCs w:val="26"/>
        </w:rPr>
        <w:t>.</w:t>
      </w:r>
    </w:p>
    <w:p w:rsidR="00AE186C" w:rsidRPr="0081559C" w:rsidRDefault="00AE186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AE186C" w:rsidRPr="00AE186C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30309" w:rsidRPr="00D07843" w:rsidRDefault="00930309" w:rsidP="00930309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</w:t>
      </w:r>
      <w:r w:rsidRPr="002653A9">
        <w:rPr>
          <w:rFonts w:cs="Times New Roman"/>
          <w:sz w:val="26"/>
          <w:szCs w:val="26"/>
        </w:rPr>
        <w:t>. Наличие профессиональных знаний:</w:t>
      </w:r>
      <w:r w:rsidRPr="00D07843">
        <w:rPr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D07843">
        <w:rPr>
          <w:sz w:val="26"/>
          <w:szCs w:val="26"/>
        </w:rPr>
        <w:t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</w:t>
      </w:r>
      <w:r>
        <w:rPr>
          <w:sz w:val="26"/>
          <w:szCs w:val="26"/>
        </w:rPr>
        <w:t xml:space="preserve"> Федеральной налоговой службы».</w:t>
      </w:r>
    </w:p>
    <w:p w:rsidR="00930309" w:rsidRPr="003A1F6E" w:rsidRDefault="00930309" w:rsidP="009303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специалист-эксперт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0309" w:rsidRPr="00B57D49" w:rsidRDefault="00930309" w:rsidP="00930309">
      <w:pPr>
        <w:pStyle w:val="aa"/>
        <w:ind w:left="0" w:firstLine="709"/>
        <w:rPr>
          <w:sz w:val="26"/>
          <w:szCs w:val="26"/>
          <w:lang w:val="ru-RU"/>
        </w:rPr>
      </w:pPr>
      <w:r w:rsidRPr="00305C4E">
        <w:rPr>
          <w:sz w:val="26"/>
          <w:szCs w:val="26"/>
          <w:lang w:val="ru-RU"/>
        </w:rPr>
        <w:lastRenderedPageBreak/>
        <w:t>2.3.</w:t>
      </w:r>
      <w:r>
        <w:rPr>
          <w:sz w:val="26"/>
          <w:szCs w:val="26"/>
          <w:lang w:val="ru-RU"/>
        </w:rPr>
        <w:t>1</w:t>
      </w:r>
      <w:r w:rsidRPr="00305C4E"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 </w:t>
      </w:r>
      <w:r w:rsidRPr="00B57D49">
        <w:rPr>
          <w:sz w:val="26"/>
          <w:szCs w:val="26"/>
          <w:lang w:val="ru-RU"/>
        </w:rPr>
        <w:t xml:space="preserve">Иные профессиональные знания: </w:t>
      </w:r>
      <w:r w:rsidRPr="002720D1">
        <w:rPr>
          <w:sz w:val="26"/>
          <w:szCs w:val="26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sz w:val="26"/>
          <w:szCs w:val="26"/>
          <w:lang w:val="ru-RU"/>
        </w:rPr>
        <w:t xml:space="preserve">ы налогового администрирования; </w:t>
      </w:r>
      <w:r w:rsidRPr="002720D1">
        <w:rPr>
          <w:sz w:val="26"/>
          <w:szCs w:val="26"/>
          <w:lang w:val="ru-RU"/>
        </w:rPr>
        <w:t>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930309" w:rsidRDefault="00930309" w:rsidP="009303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E3089C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>
        <w:rPr>
          <w:rFonts w:cs="Times New Roman"/>
          <w:spacing w:val="-2"/>
          <w:sz w:val="26"/>
          <w:szCs w:val="26"/>
        </w:rPr>
        <w:t>.</w:t>
      </w:r>
    </w:p>
    <w:p w:rsidR="00930309" w:rsidRPr="00164C30" w:rsidRDefault="00930309" w:rsidP="009303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</w:t>
      </w:r>
      <w:r>
        <w:rPr>
          <w:rFonts w:cs="Times New Roman"/>
          <w:sz w:val="26"/>
          <w:szCs w:val="26"/>
        </w:rPr>
        <w:t>ать результата.</w:t>
      </w:r>
    </w:p>
    <w:p w:rsidR="00930309" w:rsidRPr="00877CFE" w:rsidRDefault="00930309" w:rsidP="00930309">
      <w:pPr>
        <w:tabs>
          <w:tab w:val="left" w:pos="9033"/>
        </w:tabs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2720D1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930309" w:rsidRDefault="00930309" w:rsidP="00930309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E3089C">
        <w:rPr>
          <w:rFonts w:cs="Times New Roman"/>
          <w:sz w:val="26"/>
          <w:szCs w:val="26"/>
        </w:rPr>
        <w:t>ведение исковой и претензионной работы</w:t>
      </w:r>
      <w:r>
        <w:rPr>
          <w:rFonts w:cs="Times New Roman"/>
          <w:sz w:val="26"/>
          <w:szCs w:val="26"/>
        </w:rPr>
        <w:t>.</w:t>
      </w:r>
    </w:p>
    <w:p w:rsidR="00930309" w:rsidRDefault="00930309" w:rsidP="00930309">
      <w:pPr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37F73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вести систематизированный учет актов законодательства, ведомственных  нормативных актов ФНС России и Управления, а также иных нормативных актов,  связанных с налогообложением и деятельностью налогового органа;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осуществлять правовую экспертизу документов, подготовляемых в инспекции и оказывать правовую помощь подразделениями инспекции по вопросам применения законодательства Российской Федерации;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 xml:space="preserve">оказывать правовую помощь структурным подразделениям инспекции при осуществлении мероприятий налогового контроля, правовое сопровождение налоговых  проверок, визирование  проектов  актов (решений) по  результатам   мероприятий налогового  контроля), визировать в срок не позднее 3 дней со дня получения проект акта налоговой проверки (решения), в случае несогласия с выводами, содержащимися в  проекте  акта  (решения) в  виду их  необоснованности и противоречия  сложившейся </w:t>
      </w:r>
      <w:r w:rsidRPr="00850691">
        <w:rPr>
          <w:rFonts w:cs="Times New Roman"/>
          <w:color w:val="000000" w:themeColor="text1"/>
          <w:sz w:val="26"/>
          <w:szCs w:val="26"/>
        </w:rPr>
        <w:lastRenderedPageBreak/>
        <w:t xml:space="preserve">судебной  практики  составить докладную  записку на  имя  начальника  инспекции  о необоснованности выводов, содержащихся в проекте  акта (решения) и полноте  собранной  доказательственной  базы. 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участвовать в рассмотрении представленных налогоплательщиками возражений (ходатайств) в порядке ст.101 и 101.4 НК РФ;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участвовать в подготовке проектов решений по результатам мероприятий налогового контроля совместно с соответствующими отделами, проводившими  проверку;</w:t>
      </w:r>
    </w:p>
    <w:p w:rsidR="00967876" w:rsidRPr="00850691" w:rsidRDefault="00967876" w:rsidP="00967876">
      <w:pPr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осуществлять правовое сопровождение производства по делам об административных правонарушениях, подготовку проектов  постановлений по делам об  административных правонарушениях, рассмотрение которых входит  в  компетенцию начальника инспекции, контроль за своевременным  получением от судебных органов   постановлений о назначении административного наказания, своевременный ввод их в  информационный ресурс;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участвовать  в подготовке  ответов на  письменные запросы налогоплательщиков, государственных  и  муниципальных  органов;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принимать участие в подготовке ответов на запросы вышестоящих налоговых органов;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формировать  запрашиваемую информацию по предмету деятельности правового отдела и своевременно направлять в УФНС;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осуществлять контроль за соблюдением порядка, сроков и качества рассмотрения обращений граждан, в том числе поступающих через Интернет-сервисы ФНС России;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осуществлять   претензионно – исковую работу, обжаловать  вынесенные  судебные акты, принимать меры к оперативному получению информации, связанной с рассмотрением  судебных  дел;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обеспечивать своевременное направление исковых заявлений о взыскании задолженности в судебном порядке в соответствии с подпунктом  2  пункта 2 статьи 45 Налогового кодекса Российской Федерации;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представлять  интересы инспекции в судах, а также в государственных  и  общественных организациях  при рассмотрении правовых вопросов;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производить звукозапись каждого судебного заседания с участием представителя инспекции в суде кассационной инстанции, обеспечивать их систематизацию (в течение  трех рабочих дней) и хранение в электронном виде;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 xml:space="preserve">в  течение трех рабочих дней со дня получения судебного акта в отдел подготовить докладную записку на имя начальника инспекции о целесообразности (нецелесообразности) обжалования  судебного акта;   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представлять в УФНС России по  Ульяновской  области материалы судебных дел  и информацию в соответствии с Приказом УФНС России по Ульяновской области от 18.11.2016 года № 01-02/418;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своевременно представлять заключения  и материалы по  заявлениям и  жалобам физических и  юридических  лиц  на  действия  или  бездействие  налогового  органа (должностных  лиц налогового органа) в  вышестоящий  налоговый  орган, а также на  акты  ненормативного  характера  налогового органа, связанные  с  применением законодательства Российской  Федерации,  контроль  за  исполнением   которых, возложен  на инспекцию;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обеспечивать полноту и своевременность  заполнения  информационных  ресурсов  отдела: «Журнал учёта заявлений (исков) с участием налоговых органов», «Журнал  учёта   работы  по  досудебному  урегулированию», «ДСУ по жалобам (апелляционным жалобам)»;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изучать действующее законодательство, повышать свой профессиональный уровень;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 xml:space="preserve">принимать участие в организации и проведении семинаров, совещаний, учёб  </w:t>
      </w:r>
      <w:r w:rsidRPr="00850691">
        <w:rPr>
          <w:rFonts w:cs="Times New Roman"/>
          <w:color w:val="000000" w:themeColor="text1"/>
          <w:sz w:val="26"/>
          <w:szCs w:val="26"/>
        </w:rPr>
        <w:lastRenderedPageBreak/>
        <w:t>УФНС, инспекции, отдела;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проводить  технические  учебы по  изменению законодательства о налогах и  сборах, обзорам арбитражной практики, досудебному урегулированию налоговых споров;</w:t>
      </w:r>
    </w:p>
    <w:p w:rsidR="00786930" w:rsidRPr="00850691" w:rsidRDefault="00786930" w:rsidP="0078693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обеспечивать соблюдение требований информационной безопасности, утвержденных приказами ФНС России;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</w:t>
      </w:r>
      <w:r w:rsidR="00937F73">
        <w:rPr>
          <w:rFonts w:cs="Times New Roman"/>
          <w:sz w:val="26"/>
          <w:szCs w:val="26"/>
        </w:rPr>
        <w:t xml:space="preserve">Инспекции, </w:t>
      </w:r>
      <w:r w:rsidRPr="000421FC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937F73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FC192B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</w:t>
      </w:r>
      <w:r w:rsidR="000421FC" w:rsidRPr="00FC192B">
        <w:rPr>
          <w:rFonts w:cs="Times New Roman"/>
          <w:sz w:val="26"/>
          <w:szCs w:val="26"/>
        </w:rPr>
        <w:t>нормативными правовыми актами;</w:t>
      </w:r>
    </w:p>
    <w:p w:rsidR="000421FC" w:rsidRPr="00FC192B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FC192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FC192B" w:rsidRDefault="00DE2FAA" w:rsidP="009129AC">
      <w:pPr>
        <w:widowControl w:val="0"/>
        <w:rPr>
          <w:rFonts w:cs="Times New Roman"/>
          <w:sz w:val="26"/>
          <w:szCs w:val="26"/>
        </w:rPr>
      </w:pPr>
      <w:r w:rsidRPr="00FC192B">
        <w:rPr>
          <w:rFonts w:cs="Times New Roman"/>
          <w:sz w:val="26"/>
          <w:szCs w:val="26"/>
        </w:rPr>
        <w:t>3.3</w:t>
      </w:r>
      <w:r w:rsidR="009129AC" w:rsidRPr="00FC192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FC192B">
        <w:rPr>
          <w:rFonts w:cs="Times New Roman"/>
          <w:sz w:val="26"/>
          <w:szCs w:val="26"/>
        </w:rPr>
        <w:t xml:space="preserve"> </w:t>
      </w:r>
      <w:r w:rsidR="00FD65C9" w:rsidRPr="00FC192B">
        <w:rPr>
          <w:rFonts w:cs="Times New Roman"/>
          <w:sz w:val="26"/>
          <w:szCs w:val="26"/>
        </w:rPr>
        <w:t>главный специалист-эксперт</w:t>
      </w:r>
      <w:r w:rsidR="00B84006" w:rsidRPr="00FC192B">
        <w:rPr>
          <w:rFonts w:cs="Times New Roman"/>
          <w:sz w:val="26"/>
          <w:szCs w:val="26"/>
        </w:rPr>
        <w:t xml:space="preserve"> </w:t>
      </w:r>
      <w:r w:rsidR="009129AC" w:rsidRPr="00FC192B">
        <w:rPr>
          <w:rFonts w:cs="Times New Roman"/>
          <w:sz w:val="26"/>
          <w:szCs w:val="26"/>
        </w:rPr>
        <w:t>имеет право:</w:t>
      </w:r>
    </w:p>
    <w:p w:rsidR="00786930" w:rsidRPr="00FC192B" w:rsidRDefault="00786930" w:rsidP="00786930">
      <w:pPr>
        <w:rPr>
          <w:rFonts w:cs="Times New Roman"/>
          <w:sz w:val="26"/>
          <w:szCs w:val="26"/>
        </w:rPr>
      </w:pPr>
      <w:r w:rsidRPr="00FC192B">
        <w:rPr>
          <w:rFonts w:cs="Times New Roman"/>
          <w:sz w:val="26"/>
          <w:szCs w:val="26"/>
        </w:rPr>
        <w:t>подготовки служебных записок по вопросам, относящимся к  компетенции отдела;</w:t>
      </w:r>
    </w:p>
    <w:p w:rsidR="00786930" w:rsidRPr="00FC192B" w:rsidRDefault="00786930" w:rsidP="00786930">
      <w:pPr>
        <w:rPr>
          <w:sz w:val="26"/>
          <w:szCs w:val="26"/>
        </w:rPr>
      </w:pPr>
      <w:r w:rsidRPr="00FC192B">
        <w:rPr>
          <w:rFonts w:cs="Times New Roman"/>
          <w:sz w:val="26"/>
          <w:szCs w:val="26"/>
        </w:rPr>
        <w:t>на получение всех необходимых документов, объяснений, справок и информации по  вопросам, возникающим в ходе осуществления налогового контроля;</w:t>
      </w:r>
    </w:p>
    <w:p w:rsidR="00EF10F8" w:rsidRPr="00FC192B" w:rsidRDefault="00EF10F8" w:rsidP="007869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C192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FC192B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C192B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FC192B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FC192B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D24CD6" w:rsidRPr="00FC192B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 w:rsidRPr="00FC192B">
        <w:rPr>
          <w:rFonts w:cs="Times New Roman"/>
          <w:sz w:val="26"/>
          <w:szCs w:val="26"/>
        </w:rPr>
        <w:t>3.4</w:t>
      </w:r>
      <w:r w:rsidR="009129AC" w:rsidRPr="00FC192B">
        <w:rPr>
          <w:rFonts w:cs="Times New Roman"/>
          <w:sz w:val="26"/>
          <w:szCs w:val="26"/>
        </w:rPr>
        <w:t>. </w:t>
      </w:r>
      <w:r w:rsidR="00FD65C9" w:rsidRPr="00FC192B">
        <w:rPr>
          <w:rFonts w:cs="Times New Roman"/>
          <w:sz w:val="26"/>
          <w:szCs w:val="26"/>
        </w:rPr>
        <w:t>Главный специалист-эксперт</w:t>
      </w:r>
      <w:r w:rsidR="00D24CD6" w:rsidRPr="00FC192B">
        <w:rPr>
          <w:rFonts w:cs="Times New Roman"/>
          <w:sz w:val="26"/>
          <w:szCs w:val="26"/>
        </w:rPr>
        <w:t xml:space="preserve"> </w:t>
      </w:r>
      <w:r w:rsidR="009129AC" w:rsidRPr="00FC192B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</w:t>
      </w:r>
      <w:r w:rsidR="009129AC" w:rsidRPr="007A71BC">
        <w:rPr>
          <w:rFonts w:cs="Times New Roman"/>
          <w:sz w:val="26"/>
          <w:szCs w:val="26"/>
        </w:rPr>
        <w:t xml:space="preserve">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937F73">
        <w:rPr>
          <w:rFonts w:cs="Times New Roman"/>
          <w:sz w:val="26"/>
          <w:szCs w:val="26"/>
        </w:rPr>
        <w:t xml:space="preserve">об Инспекции, </w:t>
      </w:r>
      <w:r w:rsidR="009129AC" w:rsidRPr="007A71BC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37F73">
        <w:rPr>
          <w:rFonts w:cs="Times New Roman"/>
          <w:sz w:val="26"/>
          <w:szCs w:val="26"/>
        </w:rPr>
        <w:t>, 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B84006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937F73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937F73">
        <w:rPr>
          <w:rFonts w:cs="Times New Roman"/>
          <w:sz w:val="26"/>
          <w:szCs w:val="26"/>
        </w:rPr>
        <w:t xml:space="preserve">Инспекции, </w:t>
      </w:r>
      <w:r w:rsidRPr="007A71BC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EC15A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FC192B">
        <w:rPr>
          <w:rFonts w:eastAsia="Calibri" w:cs="Times New Roman"/>
          <w:sz w:val="26"/>
          <w:szCs w:val="26"/>
        </w:rPr>
        <w:t>:</w:t>
      </w:r>
    </w:p>
    <w:p w:rsidR="00FC192B" w:rsidRPr="00850691" w:rsidRDefault="00FC192B" w:rsidP="00FC192B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подготовки  заключений в соответствии с порядком взаимодействия структурных  подразделений налогового  органа при проведении мероприятий налогового контроля;</w:t>
      </w:r>
    </w:p>
    <w:p w:rsidR="00FC192B" w:rsidRPr="00850691" w:rsidRDefault="00967876" w:rsidP="00FC192B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850691">
        <w:rPr>
          <w:rFonts w:cs="Times New Roman"/>
          <w:color w:val="000000" w:themeColor="text1"/>
          <w:sz w:val="26"/>
          <w:szCs w:val="26"/>
        </w:rPr>
        <w:t>подготовки докладных</w:t>
      </w:r>
      <w:r w:rsidR="00FC192B" w:rsidRPr="00850691">
        <w:rPr>
          <w:rFonts w:cs="Times New Roman"/>
          <w:color w:val="000000" w:themeColor="text1"/>
          <w:sz w:val="26"/>
          <w:szCs w:val="26"/>
        </w:rPr>
        <w:t xml:space="preserve"> записок по вопросам, относящимся к  компетенции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D65C9">
        <w:rPr>
          <w:rFonts w:eastAsia="Calibri" w:cs="Times New Roman"/>
          <w:sz w:val="26"/>
          <w:szCs w:val="26"/>
        </w:rPr>
        <w:t>главный специалист-эксперт</w:t>
      </w:r>
      <w:r w:rsidR="00B84006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D65C9">
        <w:rPr>
          <w:rFonts w:cs="Times New Roman"/>
          <w:b/>
          <w:sz w:val="26"/>
          <w:szCs w:val="26"/>
        </w:rPr>
        <w:t>главный специалист-эксперт</w:t>
      </w:r>
      <w:r w:rsidR="00B8400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C15A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EC15A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FD65C9">
        <w:rPr>
          <w:rFonts w:cs="Times New Roman"/>
          <w:sz w:val="26"/>
          <w:szCs w:val="26"/>
        </w:rPr>
        <w:t>Главный специалист-эксперт</w:t>
      </w:r>
      <w:r w:rsidR="00B8400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937F73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937F73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D65C9">
        <w:rPr>
          <w:rFonts w:cs="Times New Roman"/>
          <w:bCs/>
          <w:sz w:val="26"/>
          <w:szCs w:val="26"/>
        </w:rPr>
        <w:t>главный специалист-эксперт</w:t>
      </w:r>
      <w:r w:rsidR="00D24CD6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D24CD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C15A7" w:rsidRDefault="00EC15A7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D65C9">
        <w:rPr>
          <w:rFonts w:cs="Times New Roman"/>
          <w:sz w:val="26"/>
          <w:szCs w:val="26"/>
        </w:rPr>
        <w:t>главного специалиста-эксперта</w:t>
      </w:r>
      <w:r w:rsidR="00B8400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4D3338">
        <w:rPr>
          <w:rFonts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EC15A7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правового отдела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937F73">
        <w:rPr>
          <w:rFonts w:ascii="Times New Roman" w:eastAsiaTheme="minorHAnsi" w:hAnsi="Times New Roman" w:cs="Times New Roman"/>
          <w:sz w:val="26"/>
          <w:szCs w:val="26"/>
          <w:lang w:eastAsia="en-US"/>
        </w:rPr>
        <w:t>В.Е.Нехожин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CA7D47" w:rsidP="00CA7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</w:tcPr>
          <w:p w:rsidR="00265074" w:rsidRPr="005B11E2" w:rsidRDefault="00CA7D47" w:rsidP="00EC15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Власова О.Г.</w:t>
            </w: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CA7D47" w:rsidP="00CA7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3" w:type="dxa"/>
          </w:tcPr>
          <w:p w:rsidR="00265074" w:rsidRPr="00D33BE4" w:rsidRDefault="00CA7D47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Душкина Л.Н.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B47" w:rsidRDefault="00827B47" w:rsidP="00EA6485">
      <w:r>
        <w:separator/>
      </w:r>
    </w:p>
  </w:endnote>
  <w:endnote w:type="continuationSeparator" w:id="1">
    <w:p w:rsidR="00827B47" w:rsidRDefault="00827B47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B47" w:rsidRDefault="00827B47" w:rsidP="00EA6485">
      <w:r>
        <w:separator/>
      </w:r>
    </w:p>
  </w:footnote>
  <w:footnote w:type="continuationSeparator" w:id="1">
    <w:p w:rsidR="00827B47" w:rsidRDefault="00827B47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24CD6" w:rsidRPr="00B310A4" w:rsidRDefault="006C57C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24CD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030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24CD6" w:rsidRPr="00B310A4" w:rsidRDefault="00D24CD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41276"/>
    <w:rsid w:val="00153D8E"/>
    <w:rsid w:val="00164C30"/>
    <w:rsid w:val="001820DD"/>
    <w:rsid w:val="00193E5C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304D2"/>
    <w:rsid w:val="002418FE"/>
    <w:rsid w:val="0025291D"/>
    <w:rsid w:val="00252A36"/>
    <w:rsid w:val="00261D01"/>
    <w:rsid w:val="00261ED3"/>
    <w:rsid w:val="00265074"/>
    <w:rsid w:val="002653A9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4526D"/>
    <w:rsid w:val="003540DA"/>
    <w:rsid w:val="00370E60"/>
    <w:rsid w:val="003A1F6E"/>
    <w:rsid w:val="003A7278"/>
    <w:rsid w:val="003C5FD1"/>
    <w:rsid w:val="003D77E9"/>
    <w:rsid w:val="003E5F07"/>
    <w:rsid w:val="004051EE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E35FE"/>
    <w:rsid w:val="004F275C"/>
    <w:rsid w:val="00572F9D"/>
    <w:rsid w:val="005856AA"/>
    <w:rsid w:val="005864B7"/>
    <w:rsid w:val="005B11E2"/>
    <w:rsid w:val="005B1258"/>
    <w:rsid w:val="005B2973"/>
    <w:rsid w:val="005E6D2C"/>
    <w:rsid w:val="005E6F31"/>
    <w:rsid w:val="00601182"/>
    <w:rsid w:val="0060771C"/>
    <w:rsid w:val="006409EE"/>
    <w:rsid w:val="0065447F"/>
    <w:rsid w:val="006747F6"/>
    <w:rsid w:val="00677E5B"/>
    <w:rsid w:val="00687167"/>
    <w:rsid w:val="0069001C"/>
    <w:rsid w:val="00690B2D"/>
    <w:rsid w:val="006B79DB"/>
    <w:rsid w:val="006C57CE"/>
    <w:rsid w:val="006C73DA"/>
    <w:rsid w:val="006D1835"/>
    <w:rsid w:val="006D5888"/>
    <w:rsid w:val="006F23AA"/>
    <w:rsid w:val="006F3EFB"/>
    <w:rsid w:val="006F7692"/>
    <w:rsid w:val="00714AE3"/>
    <w:rsid w:val="00725F6F"/>
    <w:rsid w:val="00735EA7"/>
    <w:rsid w:val="00737771"/>
    <w:rsid w:val="007404B0"/>
    <w:rsid w:val="00763CCB"/>
    <w:rsid w:val="007772F6"/>
    <w:rsid w:val="00783FEB"/>
    <w:rsid w:val="00786930"/>
    <w:rsid w:val="00786BA1"/>
    <w:rsid w:val="007949E9"/>
    <w:rsid w:val="007A7DB0"/>
    <w:rsid w:val="007C05C5"/>
    <w:rsid w:val="007C17A8"/>
    <w:rsid w:val="007D4DBE"/>
    <w:rsid w:val="007E4325"/>
    <w:rsid w:val="00802018"/>
    <w:rsid w:val="00810D38"/>
    <w:rsid w:val="0081559C"/>
    <w:rsid w:val="00827B47"/>
    <w:rsid w:val="00830DD5"/>
    <w:rsid w:val="00850691"/>
    <w:rsid w:val="0085364E"/>
    <w:rsid w:val="00877CFE"/>
    <w:rsid w:val="00881E11"/>
    <w:rsid w:val="008B3713"/>
    <w:rsid w:val="008E7BF2"/>
    <w:rsid w:val="008F029A"/>
    <w:rsid w:val="008F1886"/>
    <w:rsid w:val="008F4A98"/>
    <w:rsid w:val="008F5674"/>
    <w:rsid w:val="008F63A9"/>
    <w:rsid w:val="00902B7E"/>
    <w:rsid w:val="00905F82"/>
    <w:rsid w:val="009129AC"/>
    <w:rsid w:val="00914D26"/>
    <w:rsid w:val="00930309"/>
    <w:rsid w:val="00937F73"/>
    <w:rsid w:val="00940C2B"/>
    <w:rsid w:val="00942D85"/>
    <w:rsid w:val="00954D88"/>
    <w:rsid w:val="009573B5"/>
    <w:rsid w:val="00960679"/>
    <w:rsid w:val="009628CD"/>
    <w:rsid w:val="00967876"/>
    <w:rsid w:val="009A1FFF"/>
    <w:rsid w:val="009B5D7A"/>
    <w:rsid w:val="009C4735"/>
    <w:rsid w:val="009C4C7D"/>
    <w:rsid w:val="009C7932"/>
    <w:rsid w:val="009E14B7"/>
    <w:rsid w:val="00A072D5"/>
    <w:rsid w:val="00A1369D"/>
    <w:rsid w:val="00A37715"/>
    <w:rsid w:val="00A422AF"/>
    <w:rsid w:val="00A433CC"/>
    <w:rsid w:val="00A51B8A"/>
    <w:rsid w:val="00A565A4"/>
    <w:rsid w:val="00A70AE2"/>
    <w:rsid w:val="00A73786"/>
    <w:rsid w:val="00A87DF2"/>
    <w:rsid w:val="00A9231B"/>
    <w:rsid w:val="00AC03BD"/>
    <w:rsid w:val="00AC1C93"/>
    <w:rsid w:val="00AC4E35"/>
    <w:rsid w:val="00AE186C"/>
    <w:rsid w:val="00AE6AAF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57D49"/>
    <w:rsid w:val="00B71DBB"/>
    <w:rsid w:val="00B8021A"/>
    <w:rsid w:val="00B828F0"/>
    <w:rsid w:val="00B84006"/>
    <w:rsid w:val="00B86305"/>
    <w:rsid w:val="00B90229"/>
    <w:rsid w:val="00B97FF1"/>
    <w:rsid w:val="00BF04B9"/>
    <w:rsid w:val="00BF6176"/>
    <w:rsid w:val="00BF7AB7"/>
    <w:rsid w:val="00C3383C"/>
    <w:rsid w:val="00C339AD"/>
    <w:rsid w:val="00C45772"/>
    <w:rsid w:val="00C52BF4"/>
    <w:rsid w:val="00C651F2"/>
    <w:rsid w:val="00C71173"/>
    <w:rsid w:val="00C777A4"/>
    <w:rsid w:val="00CA7D47"/>
    <w:rsid w:val="00CE4BFB"/>
    <w:rsid w:val="00CF776E"/>
    <w:rsid w:val="00D21227"/>
    <w:rsid w:val="00D24CD6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A4D"/>
    <w:rsid w:val="00DF31B1"/>
    <w:rsid w:val="00E0036B"/>
    <w:rsid w:val="00E030BE"/>
    <w:rsid w:val="00E04F77"/>
    <w:rsid w:val="00E07A65"/>
    <w:rsid w:val="00E3089C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6485"/>
    <w:rsid w:val="00EC15A7"/>
    <w:rsid w:val="00EE1BE8"/>
    <w:rsid w:val="00EE5B56"/>
    <w:rsid w:val="00EF10F8"/>
    <w:rsid w:val="00F2539A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192B"/>
    <w:rsid w:val="00FC6CC1"/>
    <w:rsid w:val="00FD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B57D4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57D4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EE328-8602-405A-9433-DC0C61BD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3393</Words>
  <Characters>19345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2</cp:revision>
  <cp:lastPrinted>2018-02-01T06:27:00Z</cp:lastPrinted>
  <dcterms:created xsi:type="dcterms:W3CDTF">2019-04-17T11:02:00Z</dcterms:created>
  <dcterms:modified xsi:type="dcterms:W3CDTF">2019-04-17T11:02:00Z</dcterms:modified>
</cp:coreProperties>
</file>